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F73" w:rsidRDefault="00863F73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F73" w:rsidRDefault="00863F73" w:rsidP="00863F73"/>
    <w:p w:rsidR="00863F73" w:rsidRPr="00863F73" w:rsidRDefault="00863F73" w:rsidP="00863F73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proofErr w:type="gramStart"/>
      <w:r w:rsidRPr="00863F73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保營系</w:t>
      </w:r>
      <w:proofErr w:type="gramEnd"/>
      <w:r w:rsidRPr="00863F73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證照達人與健美系全國冠軍齊發</w:t>
      </w:r>
      <w:r w:rsidRPr="00863F73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863F73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彰顯技職教育實力</w:t>
      </w:r>
    </w:p>
    <w:p w:rsidR="00863F73" w:rsidRPr="00863F73" w:rsidRDefault="00863F73" w:rsidP="00863F73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863F73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863F73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863F73">
        <w:rPr>
          <w:rFonts w:ascii="新細明體" w:eastAsia="新細明體" w:hAnsi="新細明體" w:cs="新細明體"/>
          <w:color w:val="404040"/>
          <w:kern w:val="0"/>
          <w:szCs w:val="24"/>
        </w:rPr>
        <w:t>2025 年 12 月 31 日 </w:t>
      </w:r>
    </w:p>
    <w:p w:rsidR="00863F73" w:rsidRPr="00863F73" w:rsidRDefault="00863F73" w:rsidP="00863F73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863F73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79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914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enews-life.com.tw/wp-content/uploads/2025/12/7914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5/12/791493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輔英科大捷報連連！保健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營養系進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—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證照達人（技專校院組）」殊榮，成為輔英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第二位技職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之光得主。健康美容系則勇奪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2025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第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29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屆高雄市長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盃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全國美容美髮美甲美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睫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紋繡技術競賽全國總冠軍。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2025 TSIA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國際美業設計菁英賽冠、亞軍以及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2025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（第十四屆）專業英日文（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ESP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）詞彙與聽寫說能力大賽南區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區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決賽亞、季軍，為校爭光。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林惠賢校長表示，楊詠帆是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位甜點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第二位技職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跨域、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永續」四大教學創新主軸。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5/12/79149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5/12/791491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保營系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六張丙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863F73" w:rsidRPr="00863F73" w:rsidRDefault="00863F73" w:rsidP="00863F73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29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屆高雄市長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盃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全國美容美髮美甲美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睫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紋繡技術競賽全國總冠軍。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2025 TSIA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國際美業設計菁英賽冠、亞軍。第二屆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ZAOBA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國際技能競賽榮獲團體總冠軍以及由陳采秀副教授指導的學生榮獲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2025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（第十四屆）專業英日文（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ESP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）詞彙與聽寫說能力大賽南區</w:t>
      </w:r>
      <w:proofErr w:type="gramStart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區</w:t>
      </w:r>
      <w:proofErr w:type="gramEnd"/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決賽亞、季軍，選手們正積極備戰，希望明年一月二十七日在黎明技術學院舉行的（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ESP</w:t>
      </w:r>
      <w:r w:rsidRPr="00863F73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）總決賽能再創佳績。</w:t>
      </w:r>
    </w:p>
    <w:p w:rsidR="00D30EB5" w:rsidRPr="00863F73" w:rsidRDefault="00D30EB5" w:rsidP="00863F73">
      <w:bookmarkStart w:id="0" w:name="_GoBack"/>
      <w:bookmarkEnd w:id="0"/>
    </w:p>
    <w:sectPr w:rsidR="00D30EB5" w:rsidRPr="00863F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73"/>
    <w:rsid w:val="00863F73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44D58-14A0-40D6-84C7-251F98A9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63F7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63F7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863F73"/>
  </w:style>
  <w:style w:type="character" w:styleId="a3">
    <w:name w:val="Hyperlink"/>
    <w:basedOn w:val="a0"/>
    <w:uiPriority w:val="99"/>
    <w:semiHidden/>
    <w:unhideWhenUsed/>
    <w:rsid w:val="00863F73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863F7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863465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71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2026-02-24T02:42:00Z</dcterms:created>
  <dcterms:modified xsi:type="dcterms:W3CDTF">2026-02-24T02:47:00Z</dcterms:modified>
</cp:coreProperties>
</file>